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270C495F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="00DE6057">
        <w:rPr>
          <w:rFonts w:ascii="TH Sarabun New" w:hAnsi="TH Sarabun New" w:cs="TH Sarabun New" w:hint="cs"/>
          <w:b/>
          <w:bCs/>
          <w:sz w:val="32"/>
          <w:szCs w:val="32"/>
          <w:cs/>
        </w:rPr>
        <w:t>ที่</w:t>
      </w:r>
      <w:r w:rsidR="000520F2" w:rsidRPr="000520F2">
        <w:rPr>
          <w:rFonts w:ascii="TH Sarabun New" w:hAnsi="TH Sarabun New" w:cs="TH Sarabun New"/>
          <w:b/>
          <w:bCs/>
          <w:sz w:val="32"/>
          <w:szCs w:val="32"/>
          <w:cs/>
        </w:rPr>
        <w:t>อังคารที่ 26 ธันวาคม 2566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6A2A51FF" w:rsidR="0086310E" w:rsidRPr="007377EE" w:rsidRDefault="00DE6057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 w:rsidR="000520F2" w:rsidRPr="000520F2">
        <w:rPr>
          <w:rFonts w:ascii="TH Sarabun New" w:hAnsi="TH Sarabun New" w:cs="TH Sarabun New"/>
          <w:b/>
          <w:bCs/>
          <w:sz w:val="32"/>
          <w:szCs w:val="32"/>
          <w:cs/>
        </w:rPr>
        <w:t>มติคณะกรรมการนโยบายพลังงานแห่งชาติ ครั้งที่ 3/2566 (ครั้งที่ 166) เมื่อวันที่ 13 ธันวาคม 2566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01755FB" w14:textId="17636BDF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นายเศร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ษฐา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 ทวีสิน นายกรัฐมนตรี ได้เป็นประธานการประชุมคณะกรรมการนโยบายพลังงานแห่งชาติ (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.) ครั้งที่ </w:t>
      </w:r>
      <w:r w:rsidRPr="00E85805">
        <w:rPr>
          <w:rFonts w:ascii="TH Sarabun New" w:hAnsi="TH Sarabun New" w:cs="TH Sarabun New"/>
          <w:sz w:val="32"/>
          <w:szCs w:val="32"/>
        </w:rPr>
        <w:t>3/2566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ณ ตึกภักดีบดินทร์ ทำเนียบรัฐบาล ซึ่งสรุป มติการประชุมได้ ดังนี้</w:t>
      </w:r>
    </w:p>
    <w:p w14:paraId="2C31C8A1" w14:textId="16F679F0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1.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รายงานผลการประเมินการปฏิบัติงานและการเสนอแนะมาตรการแก้ไขปัญหาอุปสรรคการปฏิบัติงาน ตามแผนรองรับวิกฤตการณ์ด้านน้ำมันเชื้อเพลิงและแผนยุทธศาสตร์กองทุนน้ำมันเชื้อเพลิง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ได้มีมติรับทราบรายงานผลการประเมินการปฏิบัติงานและการเสนอแนะมาตรการแก้ไขปัญหาอุปสรรคการปฏิบัติงาน ตามแผนรองรับวิกฤตการณ์ด้านน้ำมันเชื้อเพลิงและแผนยุทธศาสตร์กองทุนน้ำมันเชื้อเพลิง</w:t>
      </w:r>
    </w:p>
    <w:p w14:paraId="1D85FB1E" w14:textId="08B0B65F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2.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รายงานประจำปีงบประมาณ พ.ศ. </w:t>
      </w:r>
      <w:r w:rsidRPr="00E85805">
        <w:rPr>
          <w:rFonts w:ascii="TH Sarabun New" w:hAnsi="TH Sarabun New" w:cs="TH Sarabun New"/>
          <w:sz w:val="32"/>
          <w:szCs w:val="32"/>
        </w:rPr>
        <w:t>2565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ของคณะกรรมการกำกับกิจการพลังงาน และสำนักงานคณะกรรมการกำกับกิจการพลังงาน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 ได้มีมติรับทราบรายงานประจำปีงบประมาณ พ.ศ. </w:t>
      </w:r>
      <w:r w:rsidRPr="00E85805">
        <w:rPr>
          <w:rFonts w:ascii="TH Sarabun New" w:hAnsi="TH Sarabun New" w:cs="TH Sarabun New"/>
          <w:sz w:val="32"/>
          <w:szCs w:val="32"/>
        </w:rPr>
        <w:t>2565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ของคณะกรรมการกำกับกิจการพลังงาน (กกพ.) และสำนักงานคณะกรรมการกำกับกิจการพลังงาน (สำนักงาน กกพ.)</w:t>
      </w:r>
    </w:p>
    <w:p w14:paraId="37FF6D37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3.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แนวทางการบริหารจัดการก๊าซธรรมชาติ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ได้มีมีมติเห็นชอบ 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เห็นชอบแนวทางบริหารจัดการก๊าซธรรมชาติ โดยปรับให้ใช้ราคาก๊าซธรรมชาติที่เข้าและออกจากโรงแยกก๊าซธรรมชาติเป็นราคา </w:t>
      </w:r>
      <w:r w:rsidRPr="00E85805">
        <w:rPr>
          <w:rFonts w:ascii="TH Sarabun New" w:hAnsi="TH Sarabun New" w:cs="TH Sarabun New"/>
          <w:sz w:val="32"/>
          <w:szCs w:val="32"/>
        </w:rPr>
        <w:t xml:space="preserve">Pool Gas </w:t>
      </w:r>
      <w:r w:rsidRPr="00E85805">
        <w:rPr>
          <w:rFonts w:ascii="TH Sarabun New" w:hAnsi="TH Sarabun New" w:cs="TH Sarabun New"/>
          <w:sz w:val="32"/>
          <w:szCs w:val="32"/>
          <w:cs/>
        </w:rPr>
        <w:t>ซึ่งเป็นราคารวมก๊าซธรรมชาติจากแหล่งอื่นๆ ยกเว้นก๊าซธรรมชาติที่นำไปใช้ในการผลิตก๊าซปิโตรเลียมเหลว (</w:t>
      </w:r>
      <w:r w:rsidRPr="00E85805">
        <w:rPr>
          <w:rFonts w:ascii="TH Sarabun New" w:hAnsi="TH Sarabun New" w:cs="TH Sarabun New"/>
          <w:sz w:val="32"/>
          <w:szCs w:val="32"/>
        </w:rPr>
        <w:t xml:space="preserve">LPG) </w:t>
      </w:r>
      <w:r w:rsidRPr="00E85805">
        <w:rPr>
          <w:rFonts w:ascii="TH Sarabun New" w:hAnsi="TH Sarabun New" w:cs="TH Sarabun New"/>
          <w:sz w:val="32"/>
          <w:szCs w:val="32"/>
          <w:cs/>
        </w:rPr>
        <w:t>สำหรับใช้เป็นเชื้อเพลิง ให้ใช้ต้นทุนราคาก๊าซธรรมชาติเท่ากับราคาก๊าซธรรมชาติจากอ่าวไทย (</w:t>
      </w:r>
      <w:r w:rsidRPr="00E85805">
        <w:rPr>
          <w:rFonts w:ascii="TH Sarabun New" w:hAnsi="TH Sarabun New" w:cs="TH Sarabun New"/>
          <w:sz w:val="32"/>
          <w:szCs w:val="32"/>
        </w:rPr>
        <w:t xml:space="preserve">Gulf Gas)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ทั้งนี้ ให้มีผลบังคับใช้ตั้งแต่เดือนมกราคม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เป็นต้นไป จนกว่าการจัดทำหลักเกณฑ์การกำหนดโครงสร้างราคาก๊าซธรรมชาติจากอ่าวไทยที่เข้าและออกจากโรงแยกก๊าซธรรมชาติ ตามมติ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25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E85805">
        <w:rPr>
          <w:rFonts w:ascii="TH Sarabun New" w:hAnsi="TH Sarabun New" w:cs="TH Sarabun New"/>
          <w:sz w:val="32"/>
          <w:szCs w:val="32"/>
        </w:rPr>
        <w:t>2565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จะแล้วเสร็จ และได้รับความเห็นชอบจาก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>มอบหมายให้ กกพ. และกระทรวงพลังงาน รับไปดำเนินการในส่วนที่เกี่ยวข้องเพื่อให้เกิดผลในทางปฏิบัติ</w:t>
      </w:r>
    </w:p>
    <w:p w14:paraId="5D0D9D1D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D76A283" w14:textId="7E51073E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lastRenderedPageBreak/>
        <w:t xml:space="preserve">        4.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แนวทางการพิจารณาอายุสัญญาการรับซื้อพลังงานหมุนเวียนเพื่อลดผลกระทบค่าไฟฟ้า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 ได้มีมติมอบหมายให้กระทรวงพลังงาน หารือกับสำนักงานอัยการสูงสุด และ/หรือหน่วยงานที่เกี่ยวข้อง ในการหาแนวทางการกำหนดการสิ้นสุดของอายุสัญญาโรงไฟฟ้าจากพลังงานหมุนเวียนประเภท </w:t>
      </w:r>
      <w:r w:rsidRPr="00E85805">
        <w:rPr>
          <w:rFonts w:ascii="TH Sarabun New" w:hAnsi="TH Sarabun New" w:cs="TH Sarabun New"/>
          <w:sz w:val="32"/>
          <w:szCs w:val="32"/>
        </w:rPr>
        <w:t xml:space="preserve">Non-Firm </w:t>
      </w:r>
      <w:r w:rsidRPr="00E85805">
        <w:rPr>
          <w:rFonts w:ascii="TH Sarabun New" w:hAnsi="TH Sarabun New" w:cs="TH Sarabun New"/>
          <w:sz w:val="32"/>
          <w:szCs w:val="32"/>
          <w:cs/>
        </w:rPr>
        <w:t>ในรูปแบบส่วนเพิ่มราคารับซื้อไฟฟ้า (</w:t>
      </w:r>
      <w:r w:rsidRPr="00E85805">
        <w:rPr>
          <w:rFonts w:ascii="TH Sarabun New" w:hAnsi="TH Sarabun New" w:cs="TH Sarabun New"/>
          <w:sz w:val="32"/>
          <w:szCs w:val="32"/>
        </w:rPr>
        <w:t xml:space="preserve">Adder)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ให้ได้ข้อยุติ และนำเสนอต่อคณะกรรมการบริหารนโยบายพลังงาน (กบง.) และ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พิจารณาต่อไป</w:t>
      </w:r>
    </w:p>
    <w:p w14:paraId="7EAEA5D6" w14:textId="058FC03A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5.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มาตรการบริหารจัดการด้านพลังงานในสถานการณ์วิกฤตราคาพลังงาน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ได้มีมติเห็นชอบ 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>เห็นชอบมาตรการการรับซื้อไฟฟ้าโครงการเทินหิน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เพิ่มเติม ระยะสั้น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ปี จำนวน </w:t>
      </w:r>
      <w:r w:rsidRPr="00E85805">
        <w:rPr>
          <w:rFonts w:ascii="TH Sarabun New" w:hAnsi="TH Sarabun New" w:cs="TH Sarabun New"/>
          <w:sz w:val="32"/>
          <w:szCs w:val="32"/>
        </w:rPr>
        <w:t>20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เมกะวัตต์ โดยนับจากวันลงนามข้อตกลงเพิ่มเติมเป็นระยะเวลา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ปี ทั้งนี้ ไม่เกินกว่าวันที่ </w:t>
      </w:r>
      <w:r w:rsidRPr="00E85805">
        <w:rPr>
          <w:rFonts w:ascii="TH Sarabun New" w:hAnsi="TH Sarabun New" w:cs="TH Sarabun New"/>
          <w:sz w:val="32"/>
          <w:szCs w:val="32"/>
        </w:rPr>
        <w:t>31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ในอัตรารับซื้อไฟฟ้า ประมาณ </w:t>
      </w:r>
      <w:r w:rsidRPr="00E85805">
        <w:rPr>
          <w:rFonts w:ascii="TH Sarabun New" w:hAnsi="TH Sarabun New" w:cs="TH Sarabun New"/>
          <w:sz w:val="32"/>
          <w:szCs w:val="32"/>
        </w:rPr>
        <w:t>1.85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บาท/</w:t>
      </w:r>
      <w:r w:rsidRPr="00E85805">
        <w:rPr>
          <w:rFonts w:ascii="TH Sarabun New" w:hAnsi="TH Sarabun New" w:cs="TH Sarabun New"/>
          <w:sz w:val="32"/>
          <w:szCs w:val="32"/>
        </w:rPr>
        <w:t xml:space="preserve">kWh </w:t>
      </w:r>
      <w:r w:rsidRPr="00E85805">
        <w:rPr>
          <w:rFonts w:ascii="TH Sarabun New" w:hAnsi="TH Sarabun New" w:cs="TH Sarabun New"/>
          <w:sz w:val="32"/>
          <w:szCs w:val="32"/>
          <w:cs/>
        </w:rPr>
        <w:t>ตามสัญญาเดิม เพื่อลดต้นทุนการผลิตไฟฟ้าและบรรเทาสถานการณ์ราคาพลังงานที่อยู่ในระดับสูง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>มอบหมายให้การไฟฟ้าฝ่ายผลิตแห่งประเทศไทย (กฟผ.) ดำเนินการจัดทำข้อตกลงเพิ่มเติมสัญญาซื้อขายไฟฟ้าเพื่อรับซื้อไฟฟ้าโครงการเทินหิน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บุน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เพิ่มเติม ระยะสั้น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ปี จำนวน </w:t>
      </w:r>
      <w:r w:rsidRPr="00E85805">
        <w:rPr>
          <w:rFonts w:ascii="TH Sarabun New" w:hAnsi="TH Sarabun New" w:cs="TH Sarabun New"/>
          <w:sz w:val="32"/>
          <w:szCs w:val="32"/>
        </w:rPr>
        <w:t>20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เมกะวัตต์ โดยนับจากวันลงนามข้อตกลงเพิ่มเติมเป็นระยะเวลา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ปี ทั้งนี้ ไม่เกินกว่าวันที่ </w:t>
      </w:r>
      <w:r w:rsidRPr="00E85805">
        <w:rPr>
          <w:rFonts w:ascii="TH Sarabun New" w:hAnsi="TH Sarabun New" w:cs="TH Sarabun New"/>
          <w:sz w:val="32"/>
          <w:szCs w:val="32"/>
        </w:rPr>
        <w:t>31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ในอัตรารับซื้อไฟฟ้า ประมาณ </w:t>
      </w:r>
      <w:r w:rsidRPr="00E85805">
        <w:rPr>
          <w:rFonts w:ascii="TH Sarabun New" w:hAnsi="TH Sarabun New" w:cs="TH Sarabun New"/>
          <w:sz w:val="32"/>
          <w:szCs w:val="32"/>
        </w:rPr>
        <w:t>1.85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บาท/</w:t>
      </w:r>
      <w:r w:rsidRPr="00E85805">
        <w:rPr>
          <w:rFonts w:ascii="TH Sarabun New" w:hAnsi="TH Sarabun New" w:cs="TH Sarabun New"/>
          <w:sz w:val="32"/>
          <w:szCs w:val="32"/>
        </w:rPr>
        <w:t xml:space="preserve">kWh </w:t>
      </w:r>
      <w:r w:rsidRPr="00E85805">
        <w:rPr>
          <w:rFonts w:ascii="TH Sarabun New" w:hAnsi="TH Sarabun New" w:cs="TH Sarabun New"/>
          <w:sz w:val="32"/>
          <w:szCs w:val="32"/>
          <w:cs/>
        </w:rPr>
        <w:t>ตามสัญญาเดิม</w:t>
      </w:r>
    </w:p>
    <w:p w14:paraId="2B35249D" w14:textId="76CE175B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6.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แนวทางการปรับลดชนิดน้ำมันดีเซลหมุนเร็ว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ได้มีมติเห็นชอบ 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>เห็นชอบแนวทางการปรับลดชนิดน้ำมันดีเซลหมุนเร็ว (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>มอบหมายให้กระทรวงพลังงานโดยกรมธุรกิจพลังงาน (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.) นำเรียนคณะรัฐมนตรี (ครม.) เพื่อรับทราบแนวทางการปรับลดชนิดน้ำมันดีเซลหมุนเร็ว ตามที่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เห็นชอบต่อไป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มอบหมาย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ประสานกระทรวงพาณิชย์และหน่วยงานที่เกี่ยวข้อง ในการบริหารจัดการอุปทานน้ำมันปาล์มจากการปรับลดชนิดน้ำมันดีเซลหมุนเร็วตามแนวทางการปรับลดชนิดน้ำมันดีเซลหมุนเร็ว</w:t>
      </w:r>
    </w:p>
    <w:p w14:paraId="5F7D035E" w14:textId="5B62F74B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7.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เรื่อง แนวทางมาตรการช่วยเหลือค่าไฟฟ้าเพื่อบรรเทาผลกระทบต่อประชาชนที่ได้รับผลกระทบจากสถานการณ์ราคาพลังงานที่สูงขึ้นสำหรับงวด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 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>. ได้มีมติเห็นชอบ 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ห็นชอบแนวทางมาตรการช่วยเหลือค่าไฟฟ้าเพื่อบรรเทาผลกระทบจากสถานการณ์ราคาพลังงานที่สูงขึ้น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โดยมอบหมายให้ กฟผ. และบริษัท ปตท. จำกัด (มหาชน) (ปตท.) รับไปดำเนินการภายใต้การกำกับของ กกพ. เพื่อให้เกิดผลในทางปฏิบัติโดยเร็วต่อไป (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เห็นชอบมาตรการช่วยเหลือค่าไฟฟ้ากลุ่มเปราะบาง สำหรับงวดเดือนมกราคม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โดยใช้เงินงบประมาณรายจ่ายประจำปีงบประมาณ พ.ศ.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ไปพลางก่อน งบกลาง รายการเงินสำรองจ่ายเพื่อกรณีฉุกเฉินหรือจำเป็น จาก ครม. วงเงินรวม </w:t>
      </w:r>
      <w:r w:rsidRPr="00E85805">
        <w:rPr>
          <w:rFonts w:ascii="TH Sarabun New" w:hAnsi="TH Sarabun New" w:cs="TH Sarabun New"/>
          <w:sz w:val="32"/>
          <w:szCs w:val="32"/>
        </w:rPr>
        <w:t>1,950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ล้านบาท เพื่อให้การไฟฟ้านครหลวง (กฟน.) การไฟฟ้าส่วนภูมิภาค (กฟภ.) กฟผ. และกิจการไฟฟ้าสวัสดิการสัมปทานกองทัพเรือ สามารถดำเนินการช่วยเหลือค่าไฟฟ้าตามมาตรการช่วยเหลือดังกล่าว ตามระเบียบและขั้นตอนต่อไป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มอบหมายให้กระทรวงพลังงาน และกระทรวงมหาดไทย กำกับและติดตามให้หน่วยงานในสังกัดที่มีอำนาจและหน้าที่ในส่วนที่เกี่ยวข้อง เร่งดำเนินการตามมาตรการช่วยเหลือค่าไฟฟ้าของกลุ่มผู้ใช้ไฟฟ้าบ้านอยู่อาศัยที่ใช้ไฟฟ้า ไม่เกิน </w:t>
      </w:r>
      <w:r w:rsidRPr="00E85805">
        <w:rPr>
          <w:rFonts w:ascii="TH Sarabun New" w:hAnsi="TH Sarabun New" w:cs="TH Sarabun New"/>
          <w:sz w:val="32"/>
          <w:szCs w:val="32"/>
        </w:rPr>
        <w:t>300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หน่วย ต่อเดือน ตามขั้นตอนของกฎหมายและระเบียบที่เกี่ยวข้องโดยเร็ว</w:t>
      </w:r>
    </w:p>
    <w:p w14:paraId="77C7E791" w14:textId="7EB5CE2F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E85805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3769B8EA" w14:textId="4B0B9BC3" w:rsidR="00DE1D1C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  <w:cs/>
        </w:rPr>
        <w:t xml:space="preserve">    รับทราบมติคณะกรรมการนโยบายพลังงานแห่งชาติ ครั้งที่ </w:t>
      </w:r>
      <w:r w:rsidRPr="00E85805">
        <w:rPr>
          <w:rFonts w:ascii="TH Sarabun New" w:hAnsi="TH Sarabun New" w:cs="TH Sarabun New"/>
          <w:sz w:val="32"/>
          <w:szCs w:val="32"/>
        </w:rPr>
        <w:t>3/2566 (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ครั้งที่ </w:t>
      </w:r>
      <w:r w:rsidRPr="00E85805">
        <w:rPr>
          <w:rFonts w:ascii="TH Sarabun New" w:hAnsi="TH Sarabun New" w:cs="TH Sarabun New"/>
          <w:sz w:val="32"/>
          <w:szCs w:val="32"/>
        </w:rPr>
        <w:t xml:space="preserve">166)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 xml:space="preserve">13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</w:p>
    <w:p w14:paraId="1F598EB5" w14:textId="77777777" w:rsidR="00E85805" w:rsidRDefault="00E85805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678F6C0" w14:textId="50194B06" w:rsidR="00DE1D1C" w:rsidRPr="007377EE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85805" w:rsidRPr="00E85805">
        <w:rPr>
          <w:rFonts w:ascii="TH Sarabun New" w:hAnsi="TH Sarabun New" w:cs="TH Sarabun New"/>
          <w:b/>
          <w:bCs/>
          <w:sz w:val="32"/>
          <w:szCs w:val="32"/>
          <w:cs/>
        </w:rPr>
        <w:t>มติคณะรัฐมนตรี ครั้งที่ 15/2566 เมื่อวันที่ 19 ธันวาคม 2566 เรื่อง มาตรการลดภาระค่าใช้จ่ายด้านพลังงานให้แก่ประชาชน</w:t>
      </w:r>
    </w:p>
    <w:p w14:paraId="599EF918" w14:textId="77777777" w:rsidR="00DE1D1C" w:rsidRPr="007377EE" w:rsidRDefault="00DE1D1C" w:rsidP="00DE1D1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2D376E5B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1.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มีมติรับทราบและมอบหมายให้กระทรวงพลังงานและหน่วยงานที่เกี่ยวข้องรับมาตรการลดภาระค่าใช้จ่ายด้านน้ำมันเชื้อเพลิง และมาตรการลดภาระค่าใช้จ่ายด้านไฟฟ้า ตามที่กระทรวงพลังงานเสนอ ไปพิจารณาดำเนินการในส่วนที่เกี่ยวข้องให้ถูกต้อง เป็นไปตามขั้นตอนของกฎหมายและระเบียบที่เกี่ยวข้องโดยด่วนต่อไป และเมื่อวันที่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18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ครม. ได้มีมติเห็นชอบในหลักการมาตรการลดภาระค่าใช้จ่ายด้านไฟฟ้าให้แก่ประชาชน ตามที่กระทรวงพลังงานเสนอ โดยเห็นว่ามาตรการดังกล่าวเป็นนโยบายสำคัญเร่งด่วนของรัฐบาล และให้กระทรวงพลังงาน คณะกรรมการกำกับกิจการพลังงาน (กกพ.) และรัฐวิสาหกิจที่เกี่ยวข้องรับไปพิจารณาดำเนินการในส่วนที่เกี่ยวข้องให้ถูกต้อง รอบคอบ เป็นไปตามขั้นตอนของกฎหมาย ระเบียบ หลักเกณฑ์ และมติ ครม. ที่เกี่ยวข้องโดยด่วน เพื่อให้เกิดผลเป็นรูปธรรมต่อไป ทั้งนี้ เนื่องจากมาตรการลดภาระค่าใช้จ่ายด้านน้ำมันเชื้อเพลิง และด้านไฟฟ้า ให้แก่ประชาชนจะสิ้นสุดลงในเดือนธันวาคม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ในขณะที่สถานการณ์ราคาพลังงานตลาดโลกในช่วงครึ่งปีแรกของปี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มีแนวโน้มปรับตัวเพิ่มสูงขึ้น โดยราคาน้ำมันดิบดูไบปรับตัวสูงกว่า </w:t>
      </w:r>
      <w:r w:rsidRPr="00E85805">
        <w:rPr>
          <w:rFonts w:ascii="TH Sarabun New" w:hAnsi="TH Sarabun New" w:cs="TH Sarabun New"/>
          <w:sz w:val="32"/>
          <w:szCs w:val="32"/>
        </w:rPr>
        <w:t>90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ราคาน้ำมันสำเร็จรูปในตลาดเอเชีย (น้ำมันเบนซินและน้ำมันดีเซล) ปรับตัวสูงกว่า </w:t>
      </w:r>
      <w:r w:rsidRPr="00E85805">
        <w:rPr>
          <w:rFonts w:ascii="TH Sarabun New" w:hAnsi="TH Sarabun New" w:cs="TH Sarabun New"/>
          <w:sz w:val="32"/>
          <w:szCs w:val="32"/>
        </w:rPr>
        <w:t>110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ราคาก๊าซปิโตรเลียมเหลว (</w:t>
      </w:r>
      <w:r w:rsidRPr="00E85805">
        <w:rPr>
          <w:rFonts w:ascii="TH Sarabun New" w:hAnsi="TH Sarabun New" w:cs="TH Sarabun New"/>
          <w:sz w:val="32"/>
          <w:szCs w:val="32"/>
        </w:rPr>
        <w:t xml:space="preserve">LPG)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ปรับตัวสูงกว่า </w:t>
      </w:r>
      <w:r w:rsidRPr="00E85805">
        <w:rPr>
          <w:rFonts w:ascii="TH Sarabun New" w:hAnsi="TH Sarabun New" w:cs="TH Sarabun New"/>
          <w:sz w:val="32"/>
          <w:szCs w:val="32"/>
        </w:rPr>
        <w:t>600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และราคาก๊าซธรรมชาติเหลว (</w:t>
      </w:r>
      <w:r w:rsidRPr="00E85805">
        <w:rPr>
          <w:rFonts w:ascii="TH Sarabun New" w:hAnsi="TH Sarabun New" w:cs="TH Sarabun New"/>
          <w:sz w:val="32"/>
          <w:szCs w:val="32"/>
        </w:rPr>
        <w:t xml:space="preserve">LNG)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ปรับตัวสูงกว่า </w:t>
      </w:r>
      <w:r w:rsidRPr="00E85805">
        <w:rPr>
          <w:rFonts w:ascii="TH Sarabun New" w:hAnsi="TH Sarabun New" w:cs="TH Sarabun New"/>
          <w:sz w:val="32"/>
          <w:szCs w:val="32"/>
        </w:rPr>
        <w:t>18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อันจะส่งผลต่อราคาพลังงานของประเทศโดยเฉพาะราคาน้ำมันเชื้อเพลิงและก๊าซธรรมชาติ ซึ่งเป็นเชื้อเพลิงหลักในการผลิตไฟฟ้าและการใช้เป็นเชื้อเพลิงในภาคขนส่ง รวมทั้งราคา </w:t>
      </w:r>
      <w:r w:rsidRPr="00E85805">
        <w:rPr>
          <w:rFonts w:ascii="TH Sarabun New" w:hAnsi="TH Sarabun New" w:cs="TH Sarabun New"/>
          <w:sz w:val="32"/>
          <w:szCs w:val="32"/>
        </w:rPr>
        <w:t xml:space="preserve">LPG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จะปรับตัวสูงขึ้นตามราคาตลาดโลก อันจะก่อให้เกิดผลกระทบต่อภาระค่าครองชีพของประชาชน และการฟื้นตัวทางเศรษฐกิจของประเทศในระยะต่อไป ดังนั้น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19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กระทรวงพลังงานจึงได้เสนอ เรื่อง มาตรการลดภาระค่าใช้จ่ายด้านพลังงานให้แก่ประชาชน ต่อ ครม. พิจารณา ซึ่งเป็นการดำเนินการต่อเนื่องจากมติ ครม.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E85805">
        <w:rPr>
          <w:rFonts w:ascii="TH Sarabun New" w:hAnsi="TH Sarabun New" w:cs="TH Sarabun New"/>
          <w:sz w:val="32"/>
          <w:szCs w:val="32"/>
        </w:rPr>
        <w:t>18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เพื่อบรรเทาผลกระทบ ต่อประชาชนโดยเฉพาะกลุ่มเปราะบางจากสถานการณ์ราคาพลังงาน และให้เศรษฐกิจของประเทศสามารถเติบโตได้ตามเป้าหมายที่วางไว้</w:t>
      </w:r>
    </w:p>
    <w:p w14:paraId="42916CAE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2A13C88" w14:textId="0C0EAB81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lastRenderedPageBreak/>
        <w:t xml:space="preserve">        2.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ครม. ในการประชุมครั้งที่ </w:t>
      </w:r>
      <w:r w:rsidRPr="00E85805">
        <w:rPr>
          <w:rFonts w:ascii="TH Sarabun New" w:hAnsi="TH Sarabun New" w:cs="TH Sarabun New"/>
          <w:sz w:val="32"/>
          <w:szCs w:val="32"/>
        </w:rPr>
        <w:t>15/2566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19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ได้พิจารณา เรื่อง มาตรการลดภาระค่าใช้จ่ายด้านพลังงานให้แก่ประชาชน และได้มีมติ 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>รับทราบมาตรการลดภาระค่าใช้จ่าย ด้านน้ำมันเชื้อเพลิง และมาตรการลดภาระค่าใช้จ่ายด้านไฟฟ้า ตามที่กระทรวงพลังงานเสนอ และให้กระทรวงพลังงาน กกพ. และหน่วยงานที่เกี่ยวข้องพิจารณาดำเนินการตามมาตรการดังกล่าว ตามหน้าที่และอำนาจ ที่เกี่ยวข้องให้ถูกต้อง เป็นไปตามขั้นตอนของกฎหมาย ระเบียบ หลักเกณฑ์ และมติ ครม. ที่เกี่ยวข้องต่อไป อย่างเคร่งครัด ทั้งนี้ ให้กระทรวงพลังงาน กกพ. และหน่วยงานที่เกี่ยวข้อง รับความเห็นของสำนักงบประมาณ (สงป.) และสำนักงานสภาพัฒนาการเศรษฐกิจและสังคมแห่งชาติ (สศช.) รวมทั้งข้อสังเกตของสำนักงานคณะกรรมการกฤษฎีกา (สคก.) ไปประกอบการดำเนินการในส่วนที่เกี่ยวข้องด้วย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ให้กระทรวงพลังงานและหน่วยงานที่เกี่ยวข้อง เร่งปรับปรุงข้อมูลที่ใช้ในการคำนวณอัตราค่าไฟฟ้าผันแปร (ค่า </w:t>
      </w:r>
      <w:r w:rsidRPr="00E85805">
        <w:rPr>
          <w:rFonts w:ascii="TH Sarabun New" w:hAnsi="TH Sarabun New" w:cs="TH Sarabun New"/>
          <w:sz w:val="32"/>
          <w:szCs w:val="32"/>
        </w:rPr>
        <w:t xml:space="preserve">Ft)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ของงวดเดือนมกราคม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ให้แล้วเสร็จโดยเร็ว แล้วนำเสนอ กกพ. ตามขั้นตอนต่อไป</w:t>
      </w:r>
    </w:p>
    <w:p w14:paraId="2E9C2944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3. </w:t>
      </w:r>
      <w:r w:rsidRPr="00E85805">
        <w:rPr>
          <w:rFonts w:ascii="TH Sarabun New" w:hAnsi="TH Sarabun New" w:cs="TH Sarabun New"/>
          <w:sz w:val="32"/>
          <w:szCs w:val="32"/>
          <w:cs/>
        </w:rPr>
        <w:t>ความเห็นของหน่วยงานที่เกี่ยวข้องประกอบการพิจารณาของ ครม. มีดังนี้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สงป. ได้มีความเห็นว่า เพื่อให้การช่วยเหลือบรรเทาผลกระทบต่อประชาชนจากสถานการณ์ราคาพลังงานเป็นไปอย่างต่อเนื่อง จึงเห็นสมควรที่ ครม. จะพิจารณาให้ความเห็นชอบในหลักการมาตรการลดภาระค่าใช้จ่ายด้านพลังงานให้แก่ประชาชน ตามที่กระทรวงพลังงานเสนอ สำหรับมาตรการลดภาระค่าใช้จ่ายด้านไฟฟ้า เห็นสมควรให้หน่วยงานที่เกี่ยวข้องเร่งจัดทำแผนการปฏิบัติงานและการใช้จ่ายงบประมาณ เพื่อเสนอขอรับการจัดสรรงบประมาณรายจ่ายประจำปีงบประมาณ พ.ศ.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ไปพลางก่อน งบกลาง รายการเงินสำรองจ่ายเพื่อกรณีฉุกเฉินหรือจำเป็น ตามความจำเป็นและเหมาะสมตามขั้นตอนต่อไป อย่างไรก็ดี การดำเนินมาตรการเพื่อบรรเทาผลกระทบต่อประชาชนจากสถานการณ์ราคาพลังงาน หน่วยงานที่เกี่ยวข้องควรเร่งรัดดำเนินการให้ทันต่อสถานการณ์อย่างรอบคอบ โดยคำนึงถึงภาวะเศรษฐกิจ ประโยชน์ที่คาดว่าจะได้รับ ความพร้อม และความสามารถทางการเงินของภาครัฐ รวมถึงปฏิบัติให้เป็นไปตามกฎหมาย ระเบียบ ข้อบังคับ และมติ ครม. ที่เกี่ยวข้องให้ถูกต้องครบถ้วนในทุกขั้นตอน รวมทั้งเร่งสร้างการรับรู้และความเข้าใจที่ถูกต้องให้กับทุกภาคส่วนที่เกี่ยวข้อง และเห็นควรรายงานผลการดำเนินงานให้ ครม. ทราบเป็นระยะๆ เพื่อให้การดำเนินมาตรการดังกล่าวบรรลุผลสัมฤทธิ์ และมีความคุ้มค่าอย่างแท้จริง ตามนัยพระราชบัญญัติวินัยการเงินการคลังของรัฐ พ.ศ. </w:t>
      </w:r>
      <w:r w:rsidRPr="00E85805">
        <w:rPr>
          <w:rFonts w:ascii="TH Sarabun New" w:hAnsi="TH Sarabun New" w:cs="TH Sarabun New"/>
          <w:sz w:val="32"/>
          <w:szCs w:val="32"/>
        </w:rPr>
        <w:t xml:space="preserve">2561 (2)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สศช. ได้มีความเห็นว่า เห็นควรให้ความเห็นชอบในหลักการมาตรการลดภาระค่าใช้จ่ายด้านพลังงานให้แก่ประชาชน และมอบหมายให้กระทรวงพลังงานและหน่วยงานที่เกี่ยวข้องดำเนินการตามมาตรการดังกล่าวตามอำนาจ และหน้าที่ โดยให้เป็นไปตามขั้นตอนของกฎหมายและระเบียบที่เกี่ยวข้องโดยเร็วตามที่กระทรวงพลังงานเสนอ เพื่อบรรเทาภาระค่าใช้จ่ายด้านพลังงานให้แก่ประชาชนตามนัยมติ ครม.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และเมื่อวันที่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18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อย่างไรก็ดี เห็นควรมอบหมายกระทรวงพลังงาน กกพ. และหน่วยงานที่เกี่ยวข้องติดตามสถานการณ์ราคาพลังงานอย่างใกล้ชิด เพื่อให้สามารถบริหารจัดการราคาพลังงานของประเทศให้อยู่ ในระดับที่เหมาะสมต่อไป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สคก. ได้มีความเห็นว่า มาตรการลดภาระค่าใช้จ่ายด้านพลังงานให้แก่ประชาชน เป็นมาตรการต่อเนื่องจากมาตรการลดภาระค่าใช้จ่ายด้านน้ำมันเชื้อเพลิง และมาตรการลดภาระค่าใช้จ่าย ด้านไฟฟ้า ตามมติ ครม.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และ</w:t>
      </w:r>
      <w:r w:rsidRPr="00E858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18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และจะสิ้นสุดลง ในเดือนธันวาคม </w:t>
      </w:r>
      <w:r w:rsidRPr="00E85805">
        <w:rPr>
          <w:rFonts w:ascii="TH Sarabun New" w:hAnsi="TH Sarabun New" w:cs="TH Sarabun New"/>
          <w:sz w:val="32"/>
          <w:szCs w:val="32"/>
        </w:rPr>
        <w:t>2566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ครม. จึงสามารถให้ความเห็นชอบแนวทางดังกล่าว และมอบหมายให้กระทรวงพลังงาน กับหน่วยงานที่เกี่ยวข้อง ดำเนินการตามแนวทางที่กระทรวงพลังงานเสนอได้ตามที่เห็นสมควร โดยกระทรวงพลังงานกับหน่วยงานที่เกี่ยวข้อง ต้องดำเนินการตามกฎหมาย กฎ ระเบียบ และมติ ครม. ที่เกี่ยวข้องโดยเคร่งครัดต่อไป อนึ่ง สคก. ได้มีข้อสังเกตเพิ่มเติมว่า สมควรที่ ครม. จะมอบหมายให้หน่วยงานที่เกี่ยวข้องหาแนวทางในการพัฒนาแหล่งพลังงานอื่นเพื่อใช้ทดแทนเชื้อเพลิงฟอสซิล (</w:t>
      </w:r>
      <w:r w:rsidRPr="00E85805">
        <w:rPr>
          <w:rFonts w:ascii="TH Sarabun New" w:hAnsi="TH Sarabun New" w:cs="TH Sarabun New"/>
          <w:sz w:val="32"/>
          <w:szCs w:val="32"/>
        </w:rPr>
        <w:t xml:space="preserve">Fossil Fuel)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พื่อให้สอดคล้องกับผลการประชุมสมัชชาประเทศภาคีอนุสัญญาสหประชาชาติว่าด้วยการเปลี่ยนแปลงสภาพภูมิอากาศ ครั้งที่ </w:t>
      </w:r>
      <w:r w:rsidRPr="00E85805">
        <w:rPr>
          <w:rFonts w:ascii="TH Sarabun New" w:hAnsi="TH Sarabun New" w:cs="TH Sarabun New"/>
          <w:sz w:val="32"/>
          <w:szCs w:val="32"/>
        </w:rPr>
        <w:t xml:space="preserve">28 (Conference of the Parties: COP 28) </w:t>
      </w:r>
      <w:r w:rsidRPr="00E85805">
        <w:rPr>
          <w:rFonts w:ascii="TH Sarabun New" w:hAnsi="TH Sarabun New" w:cs="TH Sarabun New"/>
          <w:sz w:val="32"/>
          <w:szCs w:val="32"/>
          <w:cs/>
        </w:rPr>
        <w:t>อันจะเป็นการลดภาระค่าใช้จ่ายด้านพลังงานที่พึ่งพาเชื้อเพลิงฟอสซิลอย่างยั่งยืนด้วย</w:t>
      </w:r>
    </w:p>
    <w:p w14:paraId="596C3DC7" w14:textId="29D63C3F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4. </w:t>
      </w:r>
      <w:r w:rsidRPr="00E85805">
        <w:rPr>
          <w:rFonts w:ascii="TH Sarabun New" w:hAnsi="TH Sarabun New" w:cs="TH Sarabun New"/>
          <w:sz w:val="32"/>
          <w:szCs w:val="32"/>
          <w:cs/>
        </w:rPr>
        <w:t>สาระสำคัญของมาตรการลดภาระค่าใช้จ่ายด้านพลังงานให้แก่ประชาชน ตามที่กระทรวงพลังงานเสนอต่อ ครม. มีรายละเอียด ดังนี้</w:t>
      </w:r>
    </w:p>
    <w:p w14:paraId="70EE6D38" w14:textId="1AD20233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        4.1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มาตรการลดภาระค่าใช้จ่ายด้านน้ำมันเชื้อเพลิง ประกอบด้วย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ราคาน้ำมันดีเซล บริหารราคาน้ำมันดีเซลในการตรึงราคาน้ำมันดีเซลไม่ให้เกิน </w:t>
      </w:r>
      <w:r w:rsidRPr="00E85805">
        <w:rPr>
          <w:rFonts w:ascii="TH Sarabun New" w:hAnsi="TH Sarabun New" w:cs="TH Sarabun New"/>
          <w:sz w:val="32"/>
          <w:szCs w:val="32"/>
        </w:rPr>
        <w:t>30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บาทต่อลิตร ตั้งแต่วันที่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E85805">
        <w:rPr>
          <w:rFonts w:ascii="TH Sarabun New" w:hAnsi="TH Sarabun New" w:cs="TH Sarabun New"/>
          <w:sz w:val="32"/>
          <w:szCs w:val="32"/>
        </w:rPr>
        <w:t>31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โดยกระทรวงพลังงานและกระทรวงการคลังร่วมกันบริหารจัดการราคาขายปลีก โดยใช้กลไกของภาษีสรรพสามิตและกองทุนน้ำมันเชื้อเพลิง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ราคา </w:t>
      </w:r>
      <w:r w:rsidRPr="00E85805">
        <w:rPr>
          <w:rFonts w:ascii="TH Sarabun New" w:hAnsi="TH Sarabun New" w:cs="TH Sarabun New"/>
          <w:sz w:val="32"/>
          <w:szCs w:val="32"/>
        </w:rPr>
        <w:t xml:space="preserve">LPG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บริหารราคาในการตรึง ราคาขายปลีก </w:t>
      </w:r>
      <w:r w:rsidRPr="00E85805">
        <w:rPr>
          <w:rFonts w:ascii="TH Sarabun New" w:hAnsi="TH Sarabun New" w:cs="TH Sarabun New"/>
          <w:sz w:val="32"/>
          <w:szCs w:val="32"/>
        </w:rPr>
        <w:t xml:space="preserve">LPG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ที่ระดับ </w:t>
      </w:r>
      <w:r w:rsidRPr="00E85805">
        <w:rPr>
          <w:rFonts w:ascii="TH Sarabun New" w:hAnsi="TH Sarabun New" w:cs="TH Sarabun New"/>
          <w:sz w:val="32"/>
          <w:szCs w:val="32"/>
        </w:rPr>
        <w:t>423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บาทต่อถังขนาด </w:t>
      </w:r>
      <w:r w:rsidRPr="00E85805">
        <w:rPr>
          <w:rFonts w:ascii="TH Sarabun New" w:hAnsi="TH Sarabun New" w:cs="TH Sarabun New"/>
          <w:sz w:val="32"/>
          <w:szCs w:val="32"/>
        </w:rPr>
        <w:t>15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กิโลกรัม ตั้งแต่วันที่ </w:t>
      </w:r>
      <w:r w:rsidRPr="00E85805">
        <w:rPr>
          <w:rFonts w:ascii="TH Sarabun New" w:hAnsi="TH Sarabun New" w:cs="TH Sarabun New"/>
          <w:sz w:val="32"/>
          <w:szCs w:val="32"/>
        </w:rPr>
        <w:t>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E85805">
        <w:rPr>
          <w:rFonts w:ascii="TH Sarabun New" w:hAnsi="TH Sarabun New" w:cs="TH Sarabun New"/>
          <w:sz w:val="32"/>
          <w:szCs w:val="32"/>
        </w:rPr>
        <w:t>31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โดยกระทรวงพลังงานบริหารผ่านกลไกกองทุนน้ำมันเชื้อเพลิง</w:t>
      </w:r>
    </w:p>
    <w:p w14:paraId="05E0F66F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E85805">
        <w:rPr>
          <w:rFonts w:ascii="TH Sarabun New" w:hAnsi="TH Sarabun New" w:cs="TH Sarabun New"/>
          <w:sz w:val="32"/>
          <w:szCs w:val="32"/>
        </w:rPr>
        <w:t xml:space="preserve">                4.2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มาตรการลดภาระค่าใช้จ่ายด้านไฟฟ้า ประกอบด้วย (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>ให้ กกพ. บริหารจัดการ ก๊าซธรรมชาติ ให้เป็นไปตามมติคณะกรรมการนโยบายพลังงานแห่งชาติ (</w:t>
      </w:r>
      <w:proofErr w:type="spellStart"/>
      <w:r w:rsidRPr="00E85805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E85805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>13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E85805">
        <w:rPr>
          <w:rFonts w:ascii="TH Sarabun New" w:hAnsi="TH Sarabun New" w:cs="TH Sarabun New"/>
          <w:sz w:val="32"/>
          <w:szCs w:val="32"/>
        </w:rPr>
        <w:t xml:space="preserve">2566 (2)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ให้กระทรวงพลังงานมอบหมายหน่วยงานรัฐวิสาหกิจที่เกี่ยวข้องปรับปรุงข้อมูลที่ใช้ในการคำนวณอัตรา ค่า </w:t>
      </w:r>
      <w:r w:rsidRPr="00E85805">
        <w:rPr>
          <w:rFonts w:ascii="TH Sarabun New" w:hAnsi="TH Sarabun New" w:cs="TH Sarabun New"/>
          <w:sz w:val="32"/>
          <w:szCs w:val="32"/>
        </w:rPr>
        <w:t xml:space="preserve">Ft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ของงวดเดือนมกราคม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ใหม่ เพื่อเสนอ กกพ. ดังนี้ </w:t>
      </w:r>
      <w:r w:rsidRPr="00E85805">
        <w:rPr>
          <w:rFonts w:ascii="TH Sarabun New" w:hAnsi="TH Sarabun New" w:cs="TH Sarabun New"/>
          <w:sz w:val="32"/>
          <w:szCs w:val="32"/>
        </w:rPr>
        <w:t xml:space="preserve">1) </w:t>
      </w:r>
      <w:r w:rsidRPr="00E85805">
        <w:rPr>
          <w:rFonts w:ascii="TH Sarabun New" w:hAnsi="TH Sarabun New" w:cs="TH Sarabun New"/>
          <w:sz w:val="32"/>
          <w:szCs w:val="32"/>
          <w:cs/>
        </w:rPr>
        <w:t>ให้การไฟฟ้าฝ่ายผลิตแห่งประเทศไทย (กฟผ.) และบริษัท ปตท. จำกัด (มหาชน) (ปตท.) ร่วมกันรับภาระเงินคงค้างสะสม (</w:t>
      </w:r>
      <w:r w:rsidRPr="00E85805">
        <w:rPr>
          <w:rFonts w:ascii="TH Sarabun New" w:hAnsi="TH Sarabun New" w:cs="TH Sarabun New"/>
          <w:sz w:val="32"/>
          <w:szCs w:val="32"/>
        </w:rPr>
        <w:t xml:space="preserve">Accumulated Factor)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สำหรับงวดเดือนมกราคม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แทนประชาชนผู้ใช้ไฟฟ้าไปพลางก่อน </w:t>
      </w:r>
      <w:r w:rsidRPr="00E85805">
        <w:rPr>
          <w:rFonts w:ascii="TH Sarabun New" w:hAnsi="TH Sarabun New" w:cs="TH Sarabun New"/>
          <w:sz w:val="32"/>
          <w:szCs w:val="32"/>
        </w:rPr>
        <w:t xml:space="preserve">2) </w:t>
      </w:r>
      <w:r w:rsidRPr="00E85805">
        <w:rPr>
          <w:rFonts w:ascii="TH Sarabun New" w:hAnsi="TH Sarabun New" w:cs="TH Sarabun New"/>
          <w:sz w:val="32"/>
          <w:szCs w:val="32"/>
          <w:cs/>
        </w:rPr>
        <w:t>ให้รัฐวิสาหกิจที่ประกอบกิจการก๊าซธรรมชาติ (ปตท.) ดำเนินการส่งผ่านราคาก๊าซธรรมชาติจากอ่าวไทย กรณีที่ผู้ผลิตไม่สามารถส่งมอบก๊าซธรรมชาติได้ตามเงื่อนไขในสัญญาซื้อขายก๊าซธรรมชาติ (</w:t>
      </w:r>
      <w:r w:rsidRPr="00E85805">
        <w:rPr>
          <w:rFonts w:ascii="TH Sarabun New" w:hAnsi="TH Sarabun New" w:cs="TH Sarabun New"/>
          <w:sz w:val="32"/>
          <w:szCs w:val="32"/>
        </w:rPr>
        <w:t xml:space="preserve">Shortfall)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ตามพระราชบัญญัติการประกอบกิจการพลังงาน พ.ศ. </w:t>
      </w:r>
      <w:r w:rsidRPr="00E85805">
        <w:rPr>
          <w:rFonts w:ascii="TH Sarabun New" w:hAnsi="TH Sarabun New" w:cs="TH Sarabun New"/>
          <w:sz w:val="32"/>
          <w:szCs w:val="32"/>
        </w:rPr>
        <w:t>2550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>ให้ ปตท. ทบทวนปรับปรุงข้อมูลสมมติฐานปริมาณและราคาก๊าซธรรมชาติในการคำนวณอัตราค่าไฟฟ้าให้สอดคล้องกับสถานการณ์ เพื่อนำเสนอ กกพ. ให้อัตราค่าไฟฟ้าเป็นไปตามเป้าหมาย (</w:t>
      </w:r>
      <w:r w:rsidRPr="00E85805">
        <w:rPr>
          <w:rFonts w:ascii="TH Sarabun New" w:hAnsi="TH Sarabun New" w:cs="TH Sarabun New"/>
          <w:sz w:val="32"/>
          <w:szCs w:val="32"/>
        </w:rPr>
        <w:t xml:space="preserve">3)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ให้ กกพ. พิจารณาดำเนินการตรึงอัตราค่าไฟฟ้าที่ประกาศเรียกเก็บกับผู้ใช้ไฟฟ้ารอบเดือนมกราคม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ในอัตราไม่เกิน </w:t>
      </w:r>
      <w:r w:rsidRPr="00E85805">
        <w:rPr>
          <w:rFonts w:ascii="TH Sarabun New" w:hAnsi="TH Sarabun New" w:cs="TH Sarabun New"/>
          <w:sz w:val="32"/>
          <w:szCs w:val="32"/>
        </w:rPr>
        <w:t>4.20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บาทต่อหน่วยต่อไป และ (</w:t>
      </w:r>
      <w:r w:rsidRPr="00E85805">
        <w:rPr>
          <w:rFonts w:ascii="TH Sarabun New" w:hAnsi="TH Sarabun New" w:cs="TH Sarabun New"/>
          <w:sz w:val="32"/>
          <w:szCs w:val="32"/>
        </w:rPr>
        <w:t xml:space="preserve">4)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ช่วยเหลือค่าไฟฟ้าของกลุ่มผู้ใช้ไฟฟ้าบ้านอยู่อาศัยที่ใช้ไฟฟ้าไม่เกิน </w:t>
      </w:r>
      <w:r w:rsidRPr="00E85805">
        <w:rPr>
          <w:rFonts w:ascii="TH Sarabun New" w:hAnsi="TH Sarabun New" w:cs="TH Sarabun New"/>
          <w:sz w:val="32"/>
          <w:szCs w:val="32"/>
        </w:rPr>
        <w:t>300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โดยให้ส่วนลดค่าไฟฟ้าแก่ผู้ใช้ไฟฟ้าบ้านอยู่อาศัยในพื้นที่ของการไฟฟ้านครหลวง (กฟน.) และการไฟฟ้าส่วนภูมิภาค (กฟภ.) รวมทั้งผู้ใช้ไฟฟ้าบ้านอยู่อาศัยที่เป็นผู้ใช้ไฟฟ้ารายย่อยของ กฟผ. และผู้ใช้ไฟฟ้าในพื้นที่บริการ</w:t>
      </w:r>
      <w:r w:rsidRPr="00E85805">
        <w:rPr>
          <w:rFonts w:ascii="TH Sarabun New" w:hAnsi="TH Sarabun New" w:cs="TH Sarabun New"/>
          <w:sz w:val="32"/>
          <w:szCs w:val="32"/>
          <w:cs/>
        </w:rPr>
        <w:lastRenderedPageBreak/>
        <w:t xml:space="preserve">ของกิจการไฟฟ้าสวัสดิการสัมปทานกองทัพเรือ เป็นเวลา </w:t>
      </w:r>
      <w:r w:rsidRPr="00E85805">
        <w:rPr>
          <w:rFonts w:ascii="TH Sarabun New" w:hAnsi="TH Sarabun New" w:cs="TH Sarabun New"/>
          <w:sz w:val="32"/>
          <w:szCs w:val="32"/>
        </w:rPr>
        <w:t>4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ตั้งแต่ค่าไฟฟ้าประจำเดือนมกราคม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ถึงเดือนเมษายน </w:t>
      </w:r>
      <w:r w:rsidRPr="00E85805">
        <w:rPr>
          <w:rFonts w:ascii="TH Sarabun New" w:hAnsi="TH Sarabun New" w:cs="TH Sarabun New"/>
          <w:sz w:val="32"/>
          <w:szCs w:val="32"/>
        </w:rPr>
        <w:t>2567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โดยให้กลุ่มผู้ใช้ไฟฟ้าบ้านอยู่อาศัยที่ใช้ไฟฟ้าไม่เกิน </w:t>
      </w:r>
      <w:r w:rsidRPr="00E85805">
        <w:rPr>
          <w:rFonts w:ascii="TH Sarabun New" w:hAnsi="TH Sarabun New" w:cs="TH Sarabun New"/>
          <w:sz w:val="32"/>
          <w:szCs w:val="32"/>
        </w:rPr>
        <w:t>300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หน่วยต่อเดือน ซึ่งเป็นกลุ่มเปราะบาง ให้ส่วนลดค่าไฟฟ้า จำนวน </w:t>
      </w:r>
      <w:r w:rsidRPr="00E85805">
        <w:rPr>
          <w:rFonts w:ascii="TH Sarabun New" w:hAnsi="TH Sarabun New" w:cs="TH Sarabun New"/>
          <w:sz w:val="32"/>
          <w:szCs w:val="32"/>
        </w:rPr>
        <w:t>21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 สตางค์ต่อหน่วย ทั้งนี้ กำหนดให้เป็นส่วนลดค่าไฟฟ้าก่อนการคำนวณภาษีมูลค่าเพิ่ม</w:t>
      </w:r>
    </w:p>
    <w:p w14:paraId="225AA1D2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9FEB030" w14:textId="77777777" w:rsidR="00E85805" w:rsidRPr="00E85805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E85805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30A51FE" w14:textId="14D6B5F1" w:rsidR="00DE1D1C" w:rsidRPr="00DE1D1C" w:rsidRDefault="00E85805" w:rsidP="00E85805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E85805">
        <w:rPr>
          <w:rFonts w:ascii="TH Sarabun New" w:hAnsi="TH Sarabun New" w:cs="TH Sarabun New"/>
          <w:sz w:val="32"/>
          <w:szCs w:val="32"/>
          <w:cs/>
        </w:rPr>
        <w:t xml:space="preserve">    รับทราบมติคณะรัฐมนตรี ครั้งที่ </w:t>
      </w:r>
      <w:r w:rsidRPr="00E85805">
        <w:rPr>
          <w:rFonts w:ascii="TH Sarabun New" w:hAnsi="TH Sarabun New" w:cs="TH Sarabun New"/>
          <w:sz w:val="32"/>
          <w:szCs w:val="32"/>
        </w:rPr>
        <w:t xml:space="preserve">15/2566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E85805">
        <w:rPr>
          <w:rFonts w:ascii="TH Sarabun New" w:hAnsi="TH Sarabun New" w:cs="TH Sarabun New"/>
          <w:sz w:val="32"/>
          <w:szCs w:val="32"/>
        </w:rPr>
        <w:t xml:space="preserve">19 </w:t>
      </w:r>
      <w:r w:rsidRPr="00E85805">
        <w:rPr>
          <w:rFonts w:ascii="TH Sarabun New" w:hAnsi="TH Sarabun New" w:cs="TH Sarabun New"/>
          <w:sz w:val="32"/>
          <w:szCs w:val="32"/>
          <w:cs/>
        </w:rPr>
        <w:t xml:space="preserve">ธันวาคม </w:t>
      </w:r>
      <w:r w:rsidRPr="00E85805">
        <w:rPr>
          <w:rFonts w:ascii="TH Sarabun New" w:hAnsi="TH Sarabun New" w:cs="TH Sarabun New"/>
          <w:sz w:val="32"/>
          <w:szCs w:val="32"/>
        </w:rPr>
        <w:t xml:space="preserve">2566 </w:t>
      </w:r>
      <w:r w:rsidRPr="00E85805">
        <w:rPr>
          <w:rFonts w:ascii="TH Sarabun New" w:hAnsi="TH Sarabun New" w:cs="TH Sarabun New"/>
          <w:sz w:val="32"/>
          <w:szCs w:val="32"/>
          <w:cs/>
        </w:rPr>
        <w:t>เรื่อง มาตรการลดภาระค่าใช้จ่ายด้านพลังงานให้แก่ประชาชน</w:t>
      </w:r>
    </w:p>
    <w:sectPr w:rsidR="00DE1D1C" w:rsidRPr="00DE1D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311051">
    <w:abstractNumId w:val="2"/>
  </w:num>
  <w:num w:numId="2" w16cid:durableId="1282571251">
    <w:abstractNumId w:val="1"/>
  </w:num>
  <w:num w:numId="3" w16cid:durableId="2085487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0F2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92F2D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5126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1D1C"/>
    <w:rsid w:val="00DE4E81"/>
    <w:rsid w:val="00DE6057"/>
    <w:rsid w:val="00DF46A2"/>
    <w:rsid w:val="00E03295"/>
    <w:rsid w:val="00E12BA8"/>
    <w:rsid w:val="00E16F3D"/>
    <w:rsid w:val="00E20782"/>
    <w:rsid w:val="00E2462F"/>
    <w:rsid w:val="00E36A55"/>
    <w:rsid w:val="00E739AC"/>
    <w:rsid w:val="00E85805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288</cp:revision>
  <cp:lastPrinted>2024-09-16T08:55:00Z</cp:lastPrinted>
  <dcterms:created xsi:type="dcterms:W3CDTF">2018-03-30T07:36:00Z</dcterms:created>
  <dcterms:modified xsi:type="dcterms:W3CDTF">2024-09-16T08:55:00Z</dcterms:modified>
</cp:coreProperties>
</file>